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F3" w:rsidRPr="006C0541" w:rsidRDefault="004E73F3" w:rsidP="004E73F3">
      <w:pPr>
        <w:spacing w:line="480" w:lineRule="exact"/>
        <w:jc w:val="center"/>
        <w:rPr>
          <w:rFonts w:ascii="標楷體" w:eastAsia="標楷體" w:hAnsi="標楷體"/>
          <w:b/>
          <w:sz w:val="32"/>
        </w:rPr>
      </w:pPr>
      <w:r w:rsidRPr="006C0541">
        <w:rPr>
          <w:rFonts w:ascii="標楷體" w:eastAsia="標楷體" w:hAnsi="標楷體" w:hint="eastAsia"/>
          <w:b/>
          <w:sz w:val="32"/>
        </w:rPr>
        <w:t>金門縣上岐國小</w:t>
      </w:r>
    </w:p>
    <w:p w:rsidR="004E73F3" w:rsidRPr="00854760" w:rsidRDefault="004E73F3" w:rsidP="004E73F3">
      <w:pPr>
        <w:spacing w:line="480" w:lineRule="exact"/>
        <w:jc w:val="center"/>
        <w:rPr>
          <w:rFonts w:ascii="標楷體" w:eastAsia="標楷體" w:hAnsi="標楷體"/>
          <w:b/>
          <w:vanish/>
          <w:color w:val="FF0000"/>
          <w:sz w:val="32"/>
        </w:rPr>
      </w:pPr>
      <w:r>
        <w:rPr>
          <w:rFonts w:ascii="標楷體" w:eastAsia="標楷體" w:hAnsi="標楷體" w:hint="eastAsia"/>
          <w:b/>
          <w:vanish/>
          <w:color w:val="FF0000"/>
          <w:sz w:val="32"/>
        </w:rPr>
        <w:t>學校</w:t>
      </w:r>
    </w:p>
    <w:p w:rsidR="004E73F3" w:rsidRDefault="004E73F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  <w:r w:rsidRPr="009822AE">
        <w:rPr>
          <w:rFonts w:ascii="標楷體" w:eastAsia="標楷體" w:hAnsi="標楷體" w:hint="eastAsia"/>
          <w:b/>
          <w:bCs/>
          <w:sz w:val="32"/>
        </w:rPr>
        <w:t>一</w:t>
      </w:r>
      <w:r w:rsidR="00371358">
        <w:rPr>
          <w:rFonts w:ascii="標楷體" w:eastAsia="標楷體" w:hAnsi="標楷體" w:hint="eastAsia"/>
          <w:b/>
          <w:bCs/>
          <w:sz w:val="32"/>
        </w:rPr>
        <w:t>一</w:t>
      </w:r>
      <w:r w:rsidRPr="009822AE">
        <w:rPr>
          <w:rFonts w:ascii="標楷體" w:eastAsia="標楷體" w:hAnsi="標楷體" w:hint="eastAsia"/>
          <w:b/>
          <w:bCs/>
          <w:sz w:val="32"/>
        </w:rPr>
        <w:t>○學年度</w:t>
      </w:r>
      <w:r w:rsidR="00193032">
        <w:rPr>
          <w:rFonts w:ascii="標楷體" w:eastAsia="標楷體" w:hAnsi="標楷體" w:hint="eastAsia"/>
          <w:b/>
          <w:bCs/>
          <w:sz w:val="32"/>
        </w:rPr>
        <w:t>上</w:t>
      </w:r>
      <w:r w:rsidRPr="009822AE">
        <w:rPr>
          <w:rFonts w:ascii="標楷體" w:eastAsia="標楷體" w:hAnsi="標楷體" w:hint="eastAsia"/>
          <w:b/>
          <w:bCs/>
          <w:sz w:val="32"/>
        </w:rPr>
        <w:t>學期特殊教育</w:t>
      </w:r>
      <w:r w:rsidR="00193032">
        <w:rPr>
          <w:rFonts w:ascii="標楷體" w:eastAsia="標楷體" w:hAnsi="標楷體" w:hint="eastAsia"/>
          <w:b/>
          <w:bCs/>
          <w:sz w:val="32"/>
        </w:rPr>
        <w:t>獨立研究</w:t>
      </w:r>
      <w:r w:rsidRPr="009822AE">
        <w:rPr>
          <w:rFonts w:ascii="標楷體" w:eastAsia="標楷體" w:hAnsi="標楷體" w:hint="eastAsia"/>
          <w:b/>
          <w:bCs/>
          <w:sz w:val="32"/>
        </w:rPr>
        <w:t>課程計畫</w:t>
      </w:r>
    </w:p>
    <w:tbl>
      <w:tblPr>
        <w:tblpPr w:leftFromText="180" w:rightFromText="180" w:vertAnchor="text" w:horzAnchor="margin" w:tblpXSpec="center" w:tblpY="182"/>
        <w:tblW w:w="94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643"/>
        <w:gridCol w:w="2693"/>
        <w:gridCol w:w="436"/>
        <w:gridCol w:w="851"/>
        <w:gridCol w:w="1029"/>
        <w:gridCol w:w="2940"/>
      </w:tblGrid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領域</w:t>
            </w:r>
            <w:r>
              <w:rPr>
                <w:rFonts w:ascii="標楷體" w:eastAsia="標楷體" w:hAnsi="標楷體" w:hint="eastAsia"/>
                <w:b/>
              </w:rPr>
              <w:t>-科目</w:t>
            </w:r>
          </w:p>
        </w:tc>
        <w:tc>
          <w:tcPr>
            <w:tcW w:w="2693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每週節數</w:t>
            </w:r>
          </w:p>
        </w:tc>
        <w:tc>
          <w:tcPr>
            <w:tcW w:w="2316" w:type="dxa"/>
            <w:gridSpan w:val="3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班級</w:t>
            </w:r>
          </w:p>
        </w:tc>
        <w:tc>
          <w:tcPr>
            <w:tcW w:w="2940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教學者</w:t>
            </w:r>
          </w:p>
        </w:tc>
      </w:tr>
      <w:tr w:rsidR="002710E3" w:rsidRPr="00740E1A" w:rsidTr="002710E3">
        <w:tc>
          <w:tcPr>
            <w:tcW w:w="1515" w:type="dxa"/>
            <w:gridSpan w:val="2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專題研究(獨立研究)</w:t>
            </w:r>
          </w:p>
        </w:tc>
        <w:tc>
          <w:tcPr>
            <w:tcW w:w="2693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</w:t>
            </w:r>
            <w:r w:rsidR="008D3677">
              <w:rPr>
                <w:rFonts w:ascii="標楷體" w:eastAsia="標楷體" w:hAnsi="標楷體" w:hint="eastAsia"/>
              </w:rPr>
              <w:t>2</w:t>
            </w:r>
            <w:r w:rsidRPr="00740E1A">
              <w:rPr>
                <w:rFonts w:ascii="標楷體" w:eastAsia="標楷體" w:hAnsi="標楷體" w:hint="eastAsia"/>
              </w:rPr>
              <w:t xml:space="preserve"> 節</w:t>
            </w:r>
          </w:p>
        </w:tc>
        <w:tc>
          <w:tcPr>
            <w:tcW w:w="2316" w:type="dxa"/>
            <w:gridSpan w:val="3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資優巡迴班</w:t>
            </w:r>
          </w:p>
        </w:tc>
        <w:tc>
          <w:tcPr>
            <w:tcW w:w="2940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許竣理</w:t>
            </w:r>
          </w:p>
        </w:tc>
      </w:tr>
      <w:tr w:rsidR="002710E3" w:rsidRPr="00740E1A" w:rsidTr="002710E3">
        <w:trPr>
          <w:trHeight w:val="446"/>
        </w:trPr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教學對象</w:t>
            </w:r>
          </w:p>
        </w:tc>
        <w:tc>
          <w:tcPr>
            <w:tcW w:w="7949" w:type="dxa"/>
            <w:gridSpan w:val="5"/>
            <w:vAlign w:val="center"/>
          </w:tcPr>
          <w:p w:rsidR="002710E3" w:rsidRPr="006C0541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C0541">
              <w:rPr>
                <w:rFonts w:ascii="標楷體" w:eastAsia="標楷體" w:hAnsi="標楷體" w:hint="eastAsia"/>
              </w:rPr>
              <w:t xml:space="preserve"> </w:t>
            </w:r>
            <w:r w:rsidR="00193032">
              <w:rPr>
                <w:rFonts w:ascii="標楷體" w:eastAsia="標楷體" w:hAnsi="標楷體" w:hint="eastAsia"/>
              </w:rPr>
              <w:t>六</w:t>
            </w:r>
            <w:r w:rsidRPr="006C0541">
              <w:rPr>
                <w:rFonts w:ascii="標楷體" w:eastAsia="標楷體" w:hAnsi="標楷體" w:hint="eastAsia"/>
              </w:rPr>
              <w:t>年級資優學生</w:t>
            </w:r>
          </w:p>
        </w:tc>
      </w:tr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核心素養</w:t>
            </w:r>
          </w:p>
        </w:tc>
        <w:tc>
          <w:tcPr>
            <w:tcW w:w="7949" w:type="dxa"/>
            <w:gridSpan w:val="5"/>
            <w:vAlign w:val="center"/>
          </w:tcPr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獨立研究領域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985E4F">
              <w:rPr>
                <w:rFonts w:ascii="標楷體" w:eastAsia="標楷體" w:hAnsi="標楷體" w:hint="eastAsia"/>
              </w:rPr>
              <w:t>特獨-E-A3具備擬定研究計畫與實作能力，並嘗試以創新思考方式因應探究問題情境及執行研究計畫。</w:t>
            </w:r>
          </w:p>
          <w:p w:rsidR="002710E3" w:rsidRPr="0067578E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3075A0">
              <w:rPr>
                <w:rFonts w:ascii="標楷體" w:eastAsia="標楷體" w:hAnsi="標楷體" w:hint="eastAsia"/>
              </w:rPr>
              <w:t>特獨-E-B2能了解科技、資訊及媒體使用方式，並據實地取得有助於獨立研究過程中所需的資料。</w:t>
            </w:r>
          </w:p>
        </w:tc>
      </w:tr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學習表現</w:t>
            </w:r>
          </w:p>
        </w:tc>
        <w:tc>
          <w:tcPr>
            <w:tcW w:w="7949" w:type="dxa"/>
            <w:gridSpan w:val="5"/>
            <w:vAlign w:val="center"/>
          </w:tcPr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獨立研究領域</w:t>
            </w:r>
          </w:p>
          <w:p w:rsidR="002710E3" w:rsidRPr="0070506E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特獨1a-Ⅲ-3了解獨立研究的意義、歷程及實踐背後的重要價值。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特獨1b-Ⅲ-1透過口語、文字或圖畫等表達方式，與他人溝通自己的想法與發現。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特獨1c-Ⅲ-1從興趣探索、閱讀書籍報刊、他人研究成果與良師典範學習中，激發並保持研究動機與熱忱。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特獨1d-Ⅲ-2據實蒐集、處理研究資料及報告研究發現，避免造假、變造、抄襲、研究成果重複發表或未適當引註、以違法或不當手段影響審查、不當作者列名等行為。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B5D40">
              <w:rPr>
                <w:rFonts w:ascii="標楷體" w:eastAsia="標楷體" w:hAnsi="標楷體" w:hint="eastAsia"/>
              </w:rPr>
              <w:t>特獨2a-Ⅲ-2針對不同的研究問題認識不同的研究方法，並選用適合的研究方法進行研究。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2D6C59">
              <w:rPr>
                <w:rFonts w:ascii="標楷體" w:eastAsia="標楷體" w:hAnsi="標楷體" w:hint="eastAsia"/>
              </w:rPr>
              <w:t>特獨2b-Ⅲ-1將蒐集的數據或資料，依據習得的知識，思考資料的正確性及辨別他人資訊與事實的差異。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特獨2c-Ⅲ-3對各種問題解決的構想，加以探討調整的可能性。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特獨3a-Ⅲ-2依據觀察、蒐集資料、閱讀、思考及討論提出適合探究的問題。</w:t>
            </w:r>
          </w:p>
          <w:p w:rsidR="002710E3" w:rsidRPr="008A78B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特獨3b-Ⅲ</w:t>
            </w:r>
            <w:r>
              <w:rPr>
                <w:rFonts w:ascii="標楷體" w:eastAsia="標楷體" w:hAnsi="標楷體" w:hint="eastAsia"/>
              </w:rPr>
              <w:t>-1</w:t>
            </w:r>
            <w:r w:rsidRPr="008A78B3">
              <w:rPr>
                <w:rFonts w:ascii="標楷體" w:eastAsia="標楷體" w:hAnsi="標楷體" w:hint="eastAsia"/>
              </w:rPr>
              <w:t>了解研究計畫內容及撰寫方式。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特獨3c-Ⅲ-1運用圖書館、網路等，依據研究主題使用進階的搜尋方式，搜尋相關資料。</w:t>
            </w:r>
          </w:p>
          <w:p w:rsidR="002710E3" w:rsidRPr="002415DD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特獨3d-Ⅲ-1認識研究工具種類及用途，並依據研究主題挑選適合研究工具。</w:t>
            </w:r>
          </w:p>
        </w:tc>
      </w:tr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學習內容</w:t>
            </w:r>
          </w:p>
        </w:tc>
        <w:tc>
          <w:tcPr>
            <w:tcW w:w="7949" w:type="dxa"/>
            <w:gridSpan w:val="5"/>
            <w:vAlign w:val="center"/>
          </w:tcPr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獨立研究領域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特獨A-Ⅲ-1 研究主題興趣的探索。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特獨B-Ⅲ-3研究方法：相關研究、實驗研究、田野研究等。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 xml:space="preserve">特獨C-Ⅲ-1研究主題的選擇：訂定問題。 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 xml:space="preserve">特獨C-Ⅲ-2研究計畫內容：研究動機/研究背景、研究目的、研究問題、名詞界定/釋義、研究假設、研究架構/設計、研究對象/樣本/參與者/受訪者、研究工具/設備、研究進度、研究倫理、研究價值、參考文獻。 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特獨C-Ⅲ-3 文獻資料探討方法：資料評估與校正。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特獨C-Ⅲ-4研究資料蒐集方式：實地考察、觀察、實驗量測、研究手冊、</w:t>
            </w:r>
            <w:r w:rsidRPr="004B2C35">
              <w:rPr>
                <w:rFonts w:ascii="標楷體" w:eastAsia="標楷體" w:hAnsi="標楷體" w:hint="eastAsia"/>
              </w:rPr>
              <w:lastRenderedPageBreak/>
              <w:t>日誌。</w:t>
            </w:r>
          </w:p>
        </w:tc>
      </w:tr>
      <w:tr w:rsidR="002710E3" w:rsidRPr="00740E1A" w:rsidTr="002710E3">
        <w:trPr>
          <w:trHeight w:val="455"/>
        </w:trPr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lastRenderedPageBreak/>
              <w:t>學習目標</w:t>
            </w:r>
          </w:p>
        </w:tc>
        <w:tc>
          <w:tcPr>
            <w:tcW w:w="7949" w:type="dxa"/>
            <w:gridSpan w:val="5"/>
            <w:vAlign w:val="center"/>
          </w:tcPr>
          <w:p w:rsidR="002710E3" w:rsidRPr="002C1B8B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2C1B8B">
              <w:rPr>
                <w:rFonts w:ascii="標楷體" w:eastAsia="標楷體" w:hAnsi="標楷體" w:hint="eastAsia"/>
              </w:rPr>
              <w:t>能分析研究主題與研究方法的關係，並運用恰當的方法進行探究。</w:t>
            </w:r>
          </w:p>
          <w:p w:rsidR="002710E3" w:rsidRPr="002C1B8B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2C1B8B">
              <w:rPr>
                <w:rFonts w:ascii="標楷體" w:eastAsia="標楷體" w:hAnsi="標楷體" w:hint="eastAsia"/>
              </w:rPr>
              <w:t>能運用電腦資訊能力進行研究的書寫與探究蒐集資料的管道。</w:t>
            </w:r>
          </w:p>
          <w:p w:rsidR="002710E3" w:rsidRPr="002C1B8B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2C1B8B">
              <w:rPr>
                <w:rFonts w:ascii="標楷體" w:eastAsia="標楷體" w:hAnsi="標楷體" w:hint="eastAsia"/>
              </w:rPr>
              <w:t>能把蒐集到的資料，「有系統」、「有邏輯」、「有組織」的進行歸納與整理。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2C1B8B">
              <w:rPr>
                <w:rFonts w:ascii="標楷體" w:eastAsia="標楷體" w:hAnsi="標楷體" w:hint="eastAsia"/>
              </w:rPr>
              <w:t>能將擬定具體的研究計畫，並確實執行與修正。</w:t>
            </w:r>
          </w:p>
        </w:tc>
      </w:tr>
      <w:tr w:rsidR="002710E3" w:rsidRPr="00740E1A" w:rsidTr="002710E3">
        <w:tc>
          <w:tcPr>
            <w:tcW w:w="1515" w:type="dxa"/>
            <w:gridSpan w:val="2"/>
            <w:tcBorders>
              <w:bottom w:val="double" w:sz="6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教學與評量說明</w:t>
            </w:r>
          </w:p>
        </w:tc>
        <w:tc>
          <w:tcPr>
            <w:tcW w:w="7949" w:type="dxa"/>
            <w:gridSpan w:val="5"/>
            <w:tcBorders>
              <w:bottom w:val="double" w:sz="6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一、教材編輯與資源：</w:t>
            </w:r>
            <w:r w:rsidRPr="00740E1A">
              <w:rPr>
                <w:rFonts w:ascii="標楷體" w:eastAsia="標楷體" w:hAnsi="標楷體"/>
              </w:rPr>
              <w:t xml:space="preserve"> 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1.自編教材。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740E1A">
              <w:rPr>
                <w:rFonts w:ascii="標楷體" w:eastAsia="標楷體" w:hAnsi="標楷體" w:hint="eastAsia"/>
              </w:rPr>
              <w:t>.相關</w:t>
            </w:r>
            <w:r>
              <w:rPr>
                <w:rFonts w:ascii="標楷體" w:eastAsia="標楷體" w:hAnsi="標楷體" w:hint="eastAsia"/>
              </w:rPr>
              <w:t>獨立研究</w:t>
            </w:r>
            <w:r w:rsidRPr="00740E1A">
              <w:rPr>
                <w:rFonts w:ascii="標楷體" w:eastAsia="標楷體" w:hAnsi="標楷體" w:hint="eastAsia"/>
              </w:rPr>
              <w:t>作品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二、教學方法</w:t>
            </w:r>
          </w:p>
          <w:p w:rsidR="002710E3" w:rsidRPr="001069E7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1069E7">
              <w:rPr>
                <w:rFonts w:ascii="標楷體" w:eastAsia="標楷體" w:hAnsi="標楷體" w:hint="eastAsia"/>
              </w:rPr>
              <w:t>探究式教學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   由教師引導學生</w:t>
            </w:r>
            <w:r w:rsidRPr="00344A80">
              <w:rPr>
                <w:rFonts w:ascii="標楷體" w:eastAsia="標楷體" w:hAnsi="標楷體" w:hint="eastAsia"/>
              </w:rPr>
              <w:t>設計專題研究的探索</w:t>
            </w:r>
            <w:r w:rsidRPr="00740E1A">
              <w:rPr>
                <w:rFonts w:ascii="標楷體" w:eastAsia="標楷體" w:hAnsi="標楷體" w:hint="eastAsia"/>
              </w:rPr>
              <w:t>知識，或由學生自由探索未有合理解釋的現象，讓學生掌握探究能力(如觀察、提問、歸納等)、獲得學科知識及瞭解自己的學習經歷。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1.提出問題：利用學生感興趣的問題帶出探究焦點，從而激發學習動機。 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2.定出假設：利用學生的生活經驗和已有知識協助學生構思解答上述問題的假設。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3.驗證假設：利用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、問卷、觀察等方式驗證假設是否合理。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4.獲得結論：分析及詮釋</w:t>
            </w:r>
            <w:r>
              <w:rPr>
                <w:rFonts w:ascii="標楷體" w:eastAsia="標楷體" w:hAnsi="標楷體" w:hint="eastAsia"/>
              </w:rPr>
              <w:t>研究結果</w:t>
            </w:r>
            <w:r w:rsidRPr="00740E1A">
              <w:rPr>
                <w:rFonts w:ascii="標楷體" w:eastAsia="標楷體" w:hAnsi="標楷體" w:hint="eastAsia"/>
              </w:rPr>
              <w:t>，綜合各部分的想法，從而為問題歸納具體結論。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5.遷移應用：將歸納所得的結論應用到其他情境，鞏固學生的學科知識。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三、教學評量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1.檔案評量：由</w:t>
            </w:r>
            <w:r>
              <w:rPr>
                <w:rFonts w:ascii="標楷體" w:eastAsia="標楷體" w:hAnsi="標楷體" w:hint="eastAsia"/>
              </w:rPr>
              <w:t>研究計畫書、研究日誌與文獻整理</w:t>
            </w:r>
            <w:r w:rsidRPr="00740E1A">
              <w:rPr>
                <w:rFonts w:ascii="標楷體" w:eastAsia="標楷體" w:hAnsi="標楷體" w:hint="eastAsia"/>
              </w:rPr>
              <w:t>與省思的記錄中的完整度、正確性、思考深度進行評量。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2.真實評量：依據客觀性的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假說，設計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方法，從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中了解控制變因與操縱變因，對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結果產生的影響與重要性。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3.口語評量：能依據觀察的現象與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結果，進行客觀的解釋與分析。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772" w:type="dxa"/>
            <w:gridSpan w:val="3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  <w:tc>
          <w:tcPr>
            <w:tcW w:w="851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96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295E7B">
              <w:rPr>
                <w:rFonts w:ascii="標楷體" w:eastAsia="標楷體" w:hAnsi="標楷體" w:hint="eastAsia"/>
              </w:rPr>
              <w:t>課程簡介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擬訂研究計畫（一）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認識專題研究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擬訂研究計畫（二）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生活中的問題探索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實作與修正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研究目的與研究動機（一）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實作與修正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研究目的與研究動機（二）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實作與修正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資料蒐集的方法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實作與修正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研究摘要與資料分類（一）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歷程與初步成果整理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研究摘要與資料分類（二）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歷程與成果口頭分享練習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lastRenderedPageBreak/>
              <w:t>9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研究方法介紹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研究歷程與成果發表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研究方法的訓練（一）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295E7B">
              <w:rPr>
                <w:rFonts w:ascii="標楷體" w:eastAsia="標楷體" w:hAnsi="標楷體" w:hint="eastAsia"/>
              </w:rPr>
              <w:t>學習點滴整理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研究方法的訓練（二）</w:t>
            </w:r>
          </w:p>
        </w:tc>
        <w:tc>
          <w:tcPr>
            <w:tcW w:w="851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295E7B">
              <w:rPr>
                <w:rFonts w:ascii="標楷體" w:eastAsia="標楷體" w:hAnsi="標楷體" w:hint="eastAsia"/>
              </w:rPr>
              <w:t>學習點滴整理</w:t>
            </w:r>
          </w:p>
        </w:tc>
      </w:tr>
    </w:tbl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8D3677" w:rsidRDefault="008D3677" w:rsidP="004E73F3">
      <w:pPr>
        <w:spacing w:line="480" w:lineRule="exact"/>
        <w:jc w:val="center"/>
        <w:rPr>
          <w:rFonts w:ascii="標楷體" w:eastAsia="標楷體" w:hAnsi="標楷體" w:hint="eastAsia"/>
          <w:b/>
          <w:bCs/>
          <w:sz w:val="32"/>
        </w:rPr>
      </w:pPr>
      <w:bookmarkStart w:id="0" w:name="_GoBack"/>
      <w:bookmarkEnd w:id="0"/>
    </w:p>
    <w:p w:rsidR="002710E3" w:rsidRDefault="002710E3" w:rsidP="004E73F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:rsidR="002710E3" w:rsidRPr="006C0541" w:rsidRDefault="002710E3" w:rsidP="002710E3">
      <w:pPr>
        <w:spacing w:line="480" w:lineRule="exact"/>
        <w:jc w:val="center"/>
        <w:rPr>
          <w:rFonts w:ascii="標楷體" w:eastAsia="標楷體" w:hAnsi="標楷體"/>
          <w:b/>
          <w:sz w:val="32"/>
        </w:rPr>
      </w:pPr>
      <w:r w:rsidRPr="006C0541">
        <w:rPr>
          <w:rFonts w:ascii="標楷體" w:eastAsia="標楷體" w:hAnsi="標楷體" w:hint="eastAsia"/>
          <w:b/>
          <w:sz w:val="32"/>
        </w:rPr>
        <w:lastRenderedPageBreak/>
        <w:t>金門縣上岐國小</w:t>
      </w:r>
    </w:p>
    <w:p w:rsidR="002710E3" w:rsidRPr="00854760" w:rsidRDefault="002710E3" w:rsidP="002710E3">
      <w:pPr>
        <w:spacing w:line="480" w:lineRule="exact"/>
        <w:jc w:val="center"/>
        <w:rPr>
          <w:rFonts w:ascii="標楷體" w:eastAsia="標楷體" w:hAnsi="標楷體"/>
          <w:b/>
          <w:vanish/>
          <w:color w:val="FF0000"/>
          <w:sz w:val="32"/>
        </w:rPr>
      </w:pPr>
      <w:r>
        <w:rPr>
          <w:rFonts w:ascii="標楷體" w:eastAsia="標楷體" w:hAnsi="標楷體" w:hint="eastAsia"/>
          <w:b/>
          <w:vanish/>
          <w:color w:val="FF0000"/>
          <w:sz w:val="32"/>
        </w:rPr>
        <w:t>學校</w:t>
      </w:r>
    </w:p>
    <w:p w:rsidR="00193032" w:rsidRDefault="00193032" w:rsidP="00193032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  <w:r w:rsidRPr="009822AE">
        <w:rPr>
          <w:rFonts w:ascii="標楷體" w:eastAsia="標楷體" w:hAnsi="標楷體" w:hint="eastAsia"/>
          <w:b/>
          <w:bCs/>
          <w:sz w:val="32"/>
        </w:rPr>
        <w:t>一</w:t>
      </w:r>
      <w:r w:rsidR="00371358">
        <w:rPr>
          <w:rFonts w:ascii="標楷體" w:eastAsia="標楷體" w:hAnsi="標楷體" w:hint="eastAsia"/>
          <w:b/>
          <w:bCs/>
          <w:sz w:val="32"/>
        </w:rPr>
        <w:t>一</w:t>
      </w:r>
      <w:r w:rsidRPr="009822AE">
        <w:rPr>
          <w:rFonts w:ascii="標楷體" w:eastAsia="標楷體" w:hAnsi="標楷體" w:hint="eastAsia"/>
          <w:b/>
          <w:bCs/>
          <w:sz w:val="32"/>
        </w:rPr>
        <w:t>○學年度</w:t>
      </w:r>
      <w:r>
        <w:rPr>
          <w:rFonts w:ascii="標楷體" w:eastAsia="標楷體" w:hAnsi="標楷體" w:hint="eastAsia"/>
          <w:b/>
          <w:bCs/>
          <w:sz w:val="32"/>
        </w:rPr>
        <w:t>下</w:t>
      </w:r>
      <w:r w:rsidRPr="009822AE">
        <w:rPr>
          <w:rFonts w:ascii="標楷體" w:eastAsia="標楷體" w:hAnsi="標楷體" w:hint="eastAsia"/>
          <w:b/>
          <w:bCs/>
          <w:sz w:val="32"/>
        </w:rPr>
        <w:t>學期特殊教育</w:t>
      </w:r>
      <w:r>
        <w:rPr>
          <w:rFonts w:ascii="標楷體" w:eastAsia="標楷體" w:hAnsi="標楷體" w:hint="eastAsia"/>
          <w:b/>
          <w:bCs/>
          <w:sz w:val="32"/>
        </w:rPr>
        <w:t>獨立研究</w:t>
      </w:r>
      <w:r w:rsidRPr="009822AE">
        <w:rPr>
          <w:rFonts w:ascii="標楷體" w:eastAsia="標楷體" w:hAnsi="標楷體" w:hint="eastAsia"/>
          <w:b/>
          <w:bCs/>
          <w:sz w:val="32"/>
        </w:rPr>
        <w:t>課程計畫</w:t>
      </w:r>
    </w:p>
    <w:tbl>
      <w:tblPr>
        <w:tblpPr w:leftFromText="180" w:rightFromText="180" w:vertAnchor="text" w:horzAnchor="margin" w:tblpXSpec="center" w:tblpY="302"/>
        <w:tblW w:w="94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643"/>
        <w:gridCol w:w="2693"/>
        <w:gridCol w:w="436"/>
        <w:gridCol w:w="851"/>
        <w:gridCol w:w="1029"/>
        <w:gridCol w:w="2940"/>
      </w:tblGrid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領域</w:t>
            </w:r>
            <w:r>
              <w:rPr>
                <w:rFonts w:ascii="標楷體" w:eastAsia="標楷體" w:hAnsi="標楷體" w:hint="eastAsia"/>
                <w:b/>
              </w:rPr>
              <w:t>-科目</w:t>
            </w:r>
          </w:p>
        </w:tc>
        <w:tc>
          <w:tcPr>
            <w:tcW w:w="2693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每週節數</w:t>
            </w:r>
          </w:p>
        </w:tc>
        <w:tc>
          <w:tcPr>
            <w:tcW w:w="2316" w:type="dxa"/>
            <w:gridSpan w:val="3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班級</w:t>
            </w:r>
          </w:p>
        </w:tc>
        <w:tc>
          <w:tcPr>
            <w:tcW w:w="2940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教學者</w:t>
            </w:r>
          </w:p>
        </w:tc>
      </w:tr>
      <w:tr w:rsidR="002710E3" w:rsidRPr="00740E1A" w:rsidTr="002710E3">
        <w:tc>
          <w:tcPr>
            <w:tcW w:w="1515" w:type="dxa"/>
            <w:gridSpan w:val="2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專題研究(獨立研究)</w:t>
            </w:r>
          </w:p>
        </w:tc>
        <w:tc>
          <w:tcPr>
            <w:tcW w:w="2693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</w:t>
            </w:r>
            <w:r w:rsidR="008D3677">
              <w:rPr>
                <w:rFonts w:ascii="標楷體" w:eastAsia="標楷體" w:hAnsi="標楷體" w:hint="eastAsia"/>
              </w:rPr>
              <w:t>2</w:t>
            </w:r>
            <w:r w:rsidRPr="00740E1A">
              <w:rPr>
                <w:rFonts w:ascii="標楷體" w:eastAsia="標楷體" w:hAnsi="標楷體" w:hint="eastAsia"/>
              </w:rPr>
              <w:t xml:space="preserve"> 節</w:t>
            </w:r>
          </w:p>
        </w:tc>
        <w:tc>
          <w:tcPr>
            <w:tcW w:w="2316" w:type="dxa"/>
            <w:gridSpan w:val="3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資優巡迴班</w:t>
            </w:r>
          </w:p>
        </w:tc>
        <w:tc>
          <w:tcPr>
            <w:tcW w:w="2940" w:type="dxa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許竣理</w:t>
            </w:r>
          </w:p>
        </w:tc>
      </w:tr>
      <w:tr w:rsidR="002710E3" w:rsidRPr="00740E1A" w:rsidTr="002710E3">
        <w:trPr>
          <w:trHeight w:val="446"/>
        </w:trPr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教學對象</w:t>
            </w:r>
          </w:p>
        </w:tc>
        <w:tc>
          <w:tcPr>
            <w:tcW w:w="7949" w:type="dxa"/>
            <w:gridSpan w:val="5"/>
            <w:vAlign w:val="center"/>
          </w:tcPr>
          <w:p w:rsidR="002710E3" w:rsidRPr="006C0541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C0541">
              <w:rPr>
                <w:rFonts w:ascii="標楷體" w:eastAsia="標楷體" w:hAnsi="標楷體" w:hint="eastAsia"/>
              </w:rPr>
              <w:t xml:space="preserve"> </w:t>
            </w:r>
            <w:r w:rsidR="00193032">
              <w:rPr>
                <w:rFonts w:ascii="標楷體" w:eastAsia="標楷體" w:hAnsi="標楷體" w:hint="eastAsia"/>
              </w:rPr>
              <w:t>六</w:t>
            </w:r>
            <w:r w:rsidRPr="006C0541">
              <w:rPr>
                <w:rFonts w:ascii="標楷體" w:eastAsia="標楷體" w:hAnsi="標楷體" w:hint="eastAsia"/>
              </w:rPr>
              <w:t>年級資優學生</w:t>
            </w:r>
          </w:p>
        </w:tc>
      </w:tr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核心素養</w:t>
            </w:r>
          </w:p>
        </w:tc>
        <w:tc>
          <w:tcPr>
            <w:tcW w:w="7949" w:type="dxa"/>
            <w:gridSpan w:val="5"/>
            <w:vAlign w:val="center"/>
          </w:tcPr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獨立研究領域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985E4F">
              <w:rPr>
                <w:rFonts w:ascii="標楷體" w:eastAsia="標楷體" w:hAnsi="標楷體" w:hint="eastAsia"/>
              </w:rPr>
              <w:t>特獨-E-A3具備擬定研究計畫與實作能力，並嘗試以創新思考方式因應探究問題情境及執行研究計畫。</w:t>
            </w:r>
          </w:p>
          <w:p w:rsidR="002710E3" w:rsidRPr="0067578E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3075A0">
              <w:rPr>
                <w:rFonts w:ascii="標楷體" w:eastAsia="標楷體" w:hAnsi="標楷體" w:hint="eastAsia"/>
              </w:rPr>
              <w:t>特獨-E-B2能了解科技、資訊及媒體使用方式，並據實地取得有助於獨立研究過程中所需的資料。</w:t>
            </w:r>
          </w:p>
        </w:tc>
      </w:tr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學習表現</w:t>
            </w:r>
          </w:p>
        </w:tc>
        <w:tc>
          <w:tcPr>
            <w:tcW w:w="7949" w:type="dxa"/>
            <w:gridSpan w:val="5"/>
            <w:vAlign w:val="center"/>
          </w:tcPr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獨立研究領域</w:t>
            </w:r>
          </w:p>
          <w:p w:rsidR="002710E3" w:rsidRPr="0070506E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特獨1a-Ⅲ-3了解獨立研究的意義、歷程及實踐背後的重要價值。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特獨1b-Ⅲ-1透過口語、文字或圖畫等表達方式，與他人溝通自己的想法與發現。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特獨1c-Ⅲ-1從興趣探索、閱讀書籍報刊、他人研究成果與良師典範學習中，激發並保持研究動機與熱忱。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25B1B">
              <w:rPr>
                <w:rFonts w:ascii="標楷體" w:eastAsia="標楷體" w:hAnsi="標楷體" w:hint="eastAsia"/>
              </w:rPr>
              <w:t>特獨1d-Ⅲ-2據實蒐集、處理研究資料及報告研究發現，避免造假、變造、抄襲、研究成果重複發表或未適當引註、以違法或不當手段影響審查、不當作者列名等行為。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B5D40">
              <w:rPr>
                <w:rFonts w:ascii="標楷體" w:eastAsia="標楷體" w:hAnsi="標楷體" w:hint="eastAsia"/>
              </w:rPr>
              <w:t>特獨2a-Ⅲ-2針對不同的研究問題認識不同的研究方法，並選用適合的研究方法進行研究。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2D6C59">
              <w:rPr>
                <w:rFonts w:ascii="標楷體" w:eastAsia="標楷體" w:hAnsi="標楷體" w:hint="eastAsia"/>
              </w:rPr>
              <w:t>特獨2b-Ⅲ-1將蒐集的數據或資料，依據習得的知識，思考資料的正確性及辨別他人資訊與事實的差異。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特獨2c-Ⅲ-3對各種問題解決的構想，加以探討調整的可能性。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特獨3a-Ⅲ-2依據觀察、蒐集資料、閱讀、思考及討論提出適合探究的問題。</w:t>
            </w:r>
          </w:p>
          <w:p w:rsidR="002710E3" w:rsidRPr="008A78B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特獨3b-Ⅲ</w:t>
            </w:r>
            <w:r>
              <w:rPr>
                <w:rFonts w:ascii="標楷體" w:eastAsia="標楷體" w:hAnsi="標楷體" w:hint="eastAsia"/>
              </w:rPr>
              <w:t>-1</w:t>
            </w:r>
            <w:r w:rsidRPr="008A78B3">
              <w:rPr>
                <w:rFonts w:ascii="標楷體" w:eastAsia="標楷體" w:hAnsi="標楷體" w:hint="eastAsia"/>
              </w:rPr>
              <w:t>了解研究計畫內容及撰寫方式。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特獨3c-Ⅲ-1運用圖書館、網路等，依據研究主題使用進階的搜尋方式，搜尋相關資料。</w:t>
            </w:r>
          </w:p>
          <w:p w:rsidR="002710E3" w:rsidRPr="002415DD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A78B3">
              <w:rPr>
                <w:rFonts w:ascii="標楷體" w:eastAsia="標楷體" w:hAnsi="標楷體" w:hint="eastAsia"/>
              </w:rPr>
              <w:t>特獨3d-Ⅲ-1認識研究工具種類及用途，並依據研究主題挑選適合研究工具。</w:t>
            </w:r>
          </w:p>
        </w:tc>
      </w:tr>
      <w:tr w:rsidR="002710E3" w:rsidRPr="00740E1A" w:rsidTr="002710E3"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學習內容</w:t>
            </w:r>
          </w:p>
        </w:tc>
        <w:tc>
          <w:tcPr>
            <w:tcW w:w="7949" w:type="dxa"/>
            <w:gridSpan w:val="5"/>
            <w:vAlign w:val="center"/>
          </w:tcPr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獨立研究領域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特獨A-Ⅲ-1 研究主題興趣的探索。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特獨B-Ⅲ-3研究方法：相關研究、實驗研究、田野研究等。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 xml:space="preserve">特獨C-Ⅲ-1研究主題的選擇：訂定問題。 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 xml:space="preserve">特獨C-Ⅲ-2研究計畫內容：研究動機/研究背景、研究目的、研究問題、名詞界定/釋義、研究假設、研究架構/設計、研究對象/樣本/參與者/受訪者、研究工具/設備、研究進度、研究倫理、研究價值、參考文獻。 </w:t>
            </w:r>
          </w:p>
          <w:p w:rsidR="002710E3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特獨C-Ⅲ-3 文獻資料探討方法：資料評估與校正。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B2C35">
              <w:rPr>
                <w:rFonts w:ascii="標楷體" w:eastAsia="標楷體" w:hAnsi="標楷體" w:hint="eastAsia"/>
              </w:rPr>
              <w:t>特獨C-Ⅲ-4研究資料蒐集方式：實地考察、觀察、實驗量測、研究手冊、</w:t>
            </w:r>
            <w:r w:rsidRPr="004B2C35">
              <w:rPr>
                <w:rFonts w:ascii="標楷體" w:eastAsia="標楷體" w:hAnsi="標楷體" w:hint="eastAsia"/>
              </w:rPr>
              <w:lastRenderedPageBreak/>
              <w:t>日誌。</w:t>
            </w:r>
          </w:p>
        </w:tc>
      </w:tr>
      <w:tr w:rsidR="002710E3" w:rsidRPr="00740E1A" w:rsidTr="002710E3">
        <w:trPr>
          <w:trHeight w:val="455"/>
        </w:trPr>
        <w:tc>
          <w:tcPr>
            <w:tcW w:w="1515" w:type="dxa"/>
            <w:gridSpan w:val="2"/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lastRenderedPageBreak/>
              <w:t>學習目標</w:t>
            </w:r>
          </w:p>
        </w:tc>
        <w:tc>
          <w:tcPr>
            <w:tcW w:w="7949" w:type="dxa"/>
            <w:gridSpan w:val="5"/>
            <w:vAlign w:val="center"/>
          </w:tcPr>
          <w:p w:rsidR="002710E3" w:rsidRPr="002C1B8B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2C1B8B">
              <w:rPr>
                <w:rFonts w:ascii="標楷體" w:eastAsia="標楷體" w:hAnsi="標楷體" w:hint="eastAsia"/>
              </w:rPr>
              <w:t>能分析研究主題與研究方法的關係，並運用恰當的方法進行探究。</w:t>
            </w:r>
          </w:p>
          <w:p w:rsidR="002710E3" w:rsidRPr="002C1B8B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2C1B8B">
              <w:rPr>
                <w:rFonts w:ascii="標楷體" w:eastAsia="標楷體" w:hAnsi="標楷體" w:hint="eastAsia"/>
              </w:rPr>
              <w:t>能運用電腦資訊能力進行研究的書寫與探究蒐集資料的管道。</w:t>
            </w:r>
          </w:p>
          <w:p w:rsidR="002710E3" w:rsidRPr="002C1B8B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2C1B8B">
              <w:rPr>
                <w:rFonts w:ascii="標楷體" w:eastAsia="標楷體" w:hAnsi="標楷體" w:hint="eastAsia"/>
              </w:rPr>
              <w:t>能把蒐集到的資料，「有系統」、「有邏輯」、「有組織」的進行歸納與整理。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2C1B8B">
              <w:rPr>
                <w:rFonts w:ascii="標楷體" w:eastAsia="標楷體" w:hAnsi="標楷體" w:hint="eastAsia"/>
              </w:rPr>
              <w:t>能將擬定具體的研究計畫，並確實執行與修正。</w:t>
            </w:r>
          </w:p>
        </w:tc>
      </w:tr>
      <w:tr w:rsidR="002710E3" w:rsidRPr="00740E1A" w:rsidTr="002710E3">
        <w:tc>
          <w:tcPr>
            <w:tcW w:w="1515" w:type="dxa"/>
            <w:gridSpan w:val="2"/>
            <w:tcBorders>
              <w:bottom w:val="double" w:sz="6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教學與評量說明</w:t>
            </w:r>
          </w:p>
        </w:tc>
        <w:tc>
          <w:tcPr>
            <w:tcW w:w="7949" w:type="dxa"/>
            <w:gridSpan w:val="5"/>
            <w:tcBorders>
              <w:bottom w:val="double" w:sz="6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一、教材編輯與資源：</w:t>
            </w:r>
            <w:r w:rsidRPr="00740E1A">
              <w:rPr>
                <w:rFonts w:ascii="標楷體" w:eastAsia="標楷體" w:hAnsi="標楷體"/>
              </w:rPr>
              <w:t xml:space="preserve"> 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1.自編教材。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740E1A">
              <w:rPr>
                <w:rFonts w:ascii="標楷體" w:eastAsia="標楷體" w:hAnsi="標楷體" w:hint="eastAsia"/>
              </w:rPr>
              <w:t>.相關</w:t>
            </w:r>
            <w:r>
              <w:rPr>
                <w:rFonts w:ascii="標楷體" w:eastAsia="標楷體" w:hAnsi="標楷體" w:hint="eastAsia"/>
              </w:rPr>
              <w:t>獨立研究</w:t>
            </w:r>
            <w:r w:rsidRPr="00740E1A">
              <w:rPr>
                <w:rFonts w:ascii="標楷體" w:eastAsia="標楷體" w:hAnsi="標楷體" w:hint="eastAsia"/>
              </w:rPr>
              <w:t>作品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二、教學方法</w:t>
            </w:r>
          </w:p>
          <w:p w:rsidR="002710E3" w:rsidRPr="001069E7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1069E7">
              <w:rPr>
                <w:rFonts w:ascii="標楷體" w:eastAsia="標楷體" w:hAnsi="標楷體" w:hint="eastAsia"/>
              </w:rPr>
              <w:t>探究式教學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   由教師引導學生</w:t>
            </w:r>
            <w:r w:rsidRPr="00344A80">
              <w:rPr>
                <w:rFonts w:ascii="標楷體" w:eastAsia="標楷體" w:hAnsi="標楷體" w:hint="eastAsia"/>
              </w:rPr>
              <w:t>設計專題研究的探索</w:t>
            </w:r>
            <w:r w:rsidRPr="00740E1A">
              <w:rPr>
                <w:rFonts w:ascii="標楷體" w:eastAsia="標楷體" w:hAnsi="標楷體" w:hint="eastAsia"/>
              </w:rPr>
              <w:t>知識，或由學生自由探索未有合理解釋的現象，讓學生掌握探究能力(如觀察、提問、歸納等)、獲得學科知識及瞭解自己的學習經歷。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1.提出問題：利用學生感興趣的問題帶出探究焦點，從而激發學習動機。 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2.定出假設：利用學生的生活經驗和已有知識協助學生構思解答上述問題的假設。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3.驗證假設：利用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、問卷、觀察等方式驗證假設是否合理。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4.獲得結論：分析及詮釋</w:t>
            </w:r>
            <w:r>
              <w:rPr>
                <w:rFonts w:ascii="標楷體" w:eastAsia="標楷體" w:hAnsi="標楷體" w:hint="eastAsia"/>
              </w:rPr>
              <w:t>研究結果</w:t>
            </w:r>
            <w:r w:rsidRPr="00740E1A">
              <w:rPr>
                <w:rFonts w:ascii="標楷體" w:eastAsia="標楷體" w:hAnsi="標楷體" w:hint="eastAsia"/>
              </w:rPr>
              <w:t>，綜合各部分的想法，從而為問題歸納具體結論。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5.遷移應用：將歸納所得的結論應用到其他情境，鞏固學生的學科知識。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三、教學評量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1.檔案評量：由</w:t>
            </w:r>
            <w:r>
              <w:rPr>
                <w:rFonts w:ascii="標楷體" w:eastAsia="標楷體" w:hAnsi="標楷體" w:hint="eastAsia"/>
              </w:rPr>
              <w:t>研究計畫書、研究日誌與文獻整理</w:t>
            </w:r>
            <w:r w:rsidRPr="00740E1A">
              <w:rPr>
                <w:rFonts w:ascii="標楷體" w:eastAsia="標楷體" w:hAnsi="標楷體" w:hint="eastAsia"/>
              </w:rPr>
              <w:t>與省思的記錄中的完整度、正確性、思考深度進行評量。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2.真實評量：依據客觀性的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假說，設計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方法，從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中了解控制變因與操縱變因，對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結果產生的影響與重要性。</w:t>
            </w:r>
          </w:p>
          <w:p w:rsidR="002710E3" w:rsidRPr="00740E1A" w:rsidRDefault="002710E3" w:rsidP="002710E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3.口語評量：能依據觀察的現象與</w:t>
            </w:r>
            <w:r>
              <w:rPr>
                <w:rFonts w:ascii="標楷體" w:eastAsia="標楷體" w:hAnsi="標楷體" w:hint="eastAsia"/>
              </w:rPr>
              <w:t>研究</w:t>
            </w:r>
            <w:r w:rsidRPr="00740E1A">
              <w:rPr>
                <w:rFonts w:ascii="標楷體" w:eastAsia="標楷體" w:hAnsi="標楷體" w:hint="eastAsia"/>
              </w:rPr>
              <w:t>結果，進行客觀的解釋與分析。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772" w:type="dxa"/>
            <w:gridSpan w:val="3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  <w:tc>
          <w:tcPr>
            <w:tcW w:w="851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96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課程簡介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資料分析與解釋（三）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研究目的與規劃（一）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資料分析與解釋（四）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研究目的與規劃（二）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研究歷程與成果整理（一）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研究方法設計（一）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研究歷程與成果整理（二）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研究方法設計（二）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研究歷程與成果整理（三）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研究方法設計（三）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研究歷程與成果整理（四）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研究方法設計（四）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研究歷程與成果整理（五）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研究成果與發現（一）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Default="002710E3" w:rsidP="00193032">
            <w:pPr>
              <w:jc w:val="center"/>
            </w:pPr>
            <w:r w:rsidRPr="00FE7560">
              <w:rPr>
                <w:rFonts w:ascii="標楷體" w:eastAsia="標楷體" w:hAnsi="標楷體" w:hint="eastAsia"/>
              </w:rPr>
              <w:t>成果分享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lastRenderedPageBreak/>
              <w:t>9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研究成果與發現（二）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Default="00193032" w:rsidP="002710E3">
            <w:pPr>
              <w:jc w:val="center"/>
            </w:pPr>
            <w:r w:rsidRPr="00295E7B">
              <w:rPr>
                <w:rFonts w:ascii="標楷體" w:eastAsia="標楷體" w:hAnsi="標楷體" w:hint="eastAsia"/>
              </w:rPr>
              <w:t>習點滴整理學</w:t>
            </w: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資料分析與解釋（一）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10E3" w:rsidRDefault="002710E3" w:rsidP="002710E3">
            <w:pPr>
              <w:jc w:val="center"/>
            </w:pPr>
          </w:p>
        </w:tc>
      </w:tr>
      <w:tr w:rsidR="002710E3" w:rsidRPr="00740E1A" w:rsidTr="002710E3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740E1A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資料分析與解釋（二）</w:t>
            </w:r>
          </w:p>
        </w:tc>
        <w:tc>
          <w:tcPr>
            <w:tcW w:w="851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295E7B" w:rsidRDefault="002710E3" w:rsidP="002710E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5E7B">
              <w:rPr>
                <w:rFonts w:ascii="標楷體" w:eastAsia="標楷體" w:hAnsi="標楷體" w:hint="eastAsia"/>
                <w:b/>
              </w:rPr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2710E3" w:rsidRPr="00295E7B" w:rsidRDefault="002710E3" w:rsidP="0019303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710E3" w:rsidRDefault="002710E3" w:rsidP="002710E3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sectPr w:rsidR="002710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166" w:rsidRDefault="00F06166" w:rsidP="002710E3">
      <w:r>
        <w:separator/>
      </w:r>
    </w:p>
  </w:endnote>
  <w:endnote w:type="continuationSeparator" w:id="0">
    <w:p w:rsidR="00F06166" w:rsidRDefault="00F06166" w:rsidP="0027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166" w:rsidRDefault="00F06166" w:rsidP="002710E3">
      <w:r>
        <w:separator/>
      </w:r>
    </w:p>
  </w:footnote>
  <w:footnote w:type="continuationSeparator" w:id="0">
    <w:p w:rsidR="00F06166" w:rsidRDefault="00F06166" w:rsidP="002710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3F3"/>
    <w:rsid w:val="00193032"/>
    <w:rsid w:val="001C6B5B"/>
    <w:rsid w:val="002710E3"/>
    <w:rsid w:val="00371358"/>
    <w:rsid w:val="004D3151"/>
    <w:rsid w:val="004E73F3"/>
    <w:rsid w:val="008D3677"/>
    <w:rsid w:val="00AD327F"/>
    <w:rsid w:val="00B732D5"/>
    <w:rsid w:val="00C85300"/>
    <w:rsid w:val="00F0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4B49DD-F374-4EDB-AC4D-6BEF1E67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3F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0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710E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710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710E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許竣理</dc:creator>
  <cp:lastModifiedBy>宗岳 陳</cp:lastModifiedBy>
  <cp:revision>3</cp:revision>
  <dcterms:created xsi:type="dcterms:W3CDTF">2021-06-28T09:18:00Z</dcterms:created>
  <dcterms:modified xsi:type="dcterms:W3CDTF">2021-07-07T07:18:00Z</dcterms:modified>
</cp:coreProperties>
</file>